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35AB">
      <w:pPr>
        <w:ind w:left="-1080"/>
      </w:pPr>
      <w:bookmarkStart w:id="0" w:name="_GoBack"/>
      <w:bookmarkEnd w:id="0"/>
    </w:p>
    <w:p w:rsidR="00000000" w:rsidRDefault="007B35AB">
      <w:pPr>
        <w:ind w:left="-1080"/>
      </w:pPr>
      <w:r>
        <w:t xml:space="preserve">        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452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 xml:space="preserve">A 1. </w:t>
            </w: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a. Does the supplier have an approved cleanliness/flushing procedure?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___Sat  ___Unsat   ___N/A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 xml:space="preserve">b. Are approved cleaning and flushing mediums used? 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 xml:space="preserve">c. Review a sample of cleanliness and flushing </w:t>
            </w:r>
            <w:r>
              <w:rPr>
                <w:bCs/>
              </w:rPr>
              <w:t>test documents and Record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A 2.</w:t>
            </w: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Do the suppliers' procedures and work directions reflect the correct drawing, specifications or other documents that are to be used to perform the test?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A 3.</w:t>
            </w: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Does the supplier have the necessary gages and measuring devices to permit reliable inspections to meet the procedural acceptance criteria?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A.4.</w:t>
            </w: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a. Is the applicable test procedure readily available to the individual perfor</w:t>
            </w:r>
            <w:r>
              <w:rPr>
                <w:bCs/>
              </w:rPr>
              <w:t>ming the test?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b. Are the test employees familiar with the requirements of the test procedure?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A 5.</w:t>
            </w: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Are the test instruments within the required range for the test pressure being performe</w:t>
            </w:r>
            <w:r>
              <w:rPr>
                <w:bCs/>
              </w:rPr>
              <w:t>d (e.g. normally test value is 2/3 of maximum gage reading)?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A 6.</w:t>
            </w: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 xml:space="preserve">Is calibration label current? 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A 7. </w:t>
            </w: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 xml:space="preserve">Does the supplier maintain cleanliness during test? 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  <w:proofErr w:type="gramStart"/>
            <w:r>
              <w:rPr>
                <w:bCs/>
              </w:rPr>
              <w:t>A</w:t>
            </w:r>
            <w:proofErr w:type="gramEnd"/>
            <w:r>
              <w:rPr>
                <w:bCs/>
              </w:rPr>
              <w:t xml:space="preserve"> 8.</w:t>
            </w: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Does the supplier comply with sample testing requirements of the approved procedure?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A 9.</w:t>
            </w: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Does the supplier maintain cleanliness and provide for protection of test equipment?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A 10.</w:t>
            </w: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Does the supplier have a documented system for maintaining system component cleanliness integrity?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  <w:proofErr w:type="gramStart"/>
            <w:r>
              <w:rPr>
                <w:bCs/>
              </w:rPr>
              <w:t>A</w:t>
            </w:r>
            <w:proofErr w:type="gramEnd"/>
            <w:r>
              <w:rPr>
                <w:bCs/>
              </w:rPr>
              <w:t xml:space="preserve"> 11. </w:t>
            </w: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a. Is all the pertinent information relating to that test being recorded and traceable back to the instruments used?</w:t>
            </w:r>
            <w:r>
              <w:rPr>
                <w:bCs/>
              </w:rPr>
              <w:t xml:space="preserve"> 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b. Review and record a sample of test records to verify trace ability of test instruments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r>
              <w:rPr>
                <w:b/>
                <w:bCs/>
              </w:rPr>
              <w:t>___Sat  ___Unsat   ___N/A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B 12.</w:t>
            </w: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7452" w:type="dxa"/>
          </w:tcPr>
          <w:p w:rsidR="00000000" w:rsidRDefault="007B35AB">
            <w:pPr>
              <w:rPr>
                <w:bCs/>
              </w:rPr>
            </w:pPr>
            <w:r>
              <w:rPr>
                <w:bCs/>
              </w:rPr>
              <w:t>Are proper precautions taken to protect material after test?</w:t>
            </w: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  <w:p w:rsidR="00000000" w:rsidRDefault="007B35AB">
            <w:pPr>
              <w:rPr>
                <w:bCs/>
              </w:rPr>
            </w:pPr>
          </w:p>
        </w:tc>
        <w:tc>
          <w:tcPr>
            <w:tcW w:w="2790" w:type="dxa"/>
          </w:tcPr>
          <w:p w:rsidR="00000000" w:rsidRDefault="007B35AB">
            <w:pPr>
              <w:rPr>
                <w:b/>
                <w:bCs/>
              </w:rPr>
            </w:pPr>
          </w:p>
          <w:p w:rsidR="00000000" w:rsidRDefault="007B35AB">
            <w:r>
              <w:rPr>
                <w:b/>
                <w:bCs/>
              </w:rPr>
              <w:t>___Sat  ___Unsat   ___N</w:t>
            </w:r>
            <w:r>
              <w:rPr>
                <w:b/>
                <w:bCs/>
              </w:rPr>
              <w:t>/A</w:t>
            </w:r>
          </w:p>
        </w:tc>
      </w:tr>
    </w:tbl>
    <w:p w:rsidR="00000000" w:rsidRDefault="007B35AB"/>
    <w:p w:rsidR="00000000" w:rsidRDefault="007B35AB">
      <w:pPr>
        <w:tabs>
          <w:tab w:val="left" w:pos="90"/>
        </w:tabs>
        <w:ind w:left="-1080"/>
        <w:rPr>
          <w:b/>
        </w:rPr>
      </w:pPr>
      <w:r>
        <w:rPr>
          <w:b/>
        </w:rPr>
        <w:t>Additional Comments/Concerns:</w:t>
      </w:r>
    </w:p>
    <w:p w:rsidR="00000000" w:rsidRDefault="007B35AB"/>
    <w:p w:rsidR="007B35AB" w:rsidRDefault="007B35AB"/>
    <w:sectPr w:rsidR="007B3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AB" w:rsidRDefault="007B35AB">
      <w:r>
        <w:separator/>
      </w:r>
    </w:p>
  </w:endnote>
  <w:endnote w:type="continuationSeparator" w:id="0">
    <w:p w:rsidR="007B35AB" w:rsidRDefault="007B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5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5AB">
    <w:pPr>
      <w:pStyle w:val="Footer"/>
      <w:ind w:left="-108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B7836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8B7836">
      <w:rPr>
        <w:noProof/>
      </w:rPr>
      <w:t>2</w:t>
    </w:r>
    <w:r>
      <w:fldChar w:fldCharType="end"/>
    </w:r>
  </w:p>
  <w:p w:rsidR="00000000" w:rsidRDefault="007B35AB">
    <w:pPr>
      <w:pStyle w:val="Footer"/>
      <w:ind w:left="-1080"/>
    </w:pPr>
    <w:r>
      <w:t>Revision Date: 6/99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AB" w:rsidRDefault="007B35AB">
      <w:r>
        <w:separator/>
      </w:r>
    </w:p>
  </w:footnote>
  <w:footnote w:type="continuationSeparator" w:id="0">
    <w:p w:rsidR="007B35AB" w:rsidRDefault="007B3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5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5AB">
    <w:pPr>
      <w:ind w:left="-1080"/>
      <w:rPr>
        <w:b/>
        <w:bCs/>
        <w:u w:val="single"/>
      </w:rPr>
    </w:pPr>
    <w:r>
      <w:rPr>
        <w:b/>
        <w:bCs/>
        <w:u w:val="single"/>
      </w:rPr>
      <w:t>NAV02 - HYDROSTATIC TESTING (ISO 4.9)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B35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36"/>
    <w:rsid w:val="007B35AB"/>
    <w:rsid w:val="008B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2 - HYDROSTATIC TESTING (ISO 4</vt:lpstr>
    </vt:vector>
  </TitlesOfParts>
  <Company>nslcdet ptsmh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HYDROSTATIC TESTING (ISO 4</dc:title>
  <dc:creator>nslcdet ptsmh</dc:creator>
  <cp:lastModifiedBy>Robinson, Alan A CIV NAVSEA, PTNH</cp:lastModifiedBy>
  <cp:revision>2</cp:revision>
  <dcterms:created xsi:type="dcterms:W3CDTF">2014-03-21T16:33:00Z</dcterms:created>
  <dcterms:modified xsi:type="dcterms:W3CDTF">2014-03-21T16:33:00Z</dcterms:modified>
</cp:coreProperties>
</file>